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24"/>
          <w:lang w:val="en-AU"/>
        </w:rPr>
      </w:pPr>
      <w:bookmarkStart w:id="0" w:name="_8nndp45qdhz0"/>
      <w:bookmarkEnd w:id="0"/>
      <w:r>
        <mc:AlternateContent>
          <mc:Choice Requires="wps">
            <w:drawing>
              <wp:anchor distT="15240" distB="69850" distL="153035" distR="168275" simplePos="0" relativeHeight="1024" behindDoc="0" locked="0" layoutInCell="1" allowOverlap="1">
                <wp:simplePos x="0" y="0"/>
                <wp:positionH relativeFrom="column">
                  <wp:posOffset>45720</wp:posOffset>
                </wp:positionH>
                <wp:positionV relativeFrom="paragraph">
                  <wp:posOffset>923925</wp:posOffset>
                </wp:positionV>
                <wp:extent cx="6024245" cy="2793365"/>
                <wp:effectExtent l="0" t="0" r="0" b="0"/>
                <wp:wrapTopAndBottom/>
                <wp:docPr id="1" name="Rounded Rectangle 168"/>
                <wp:cNvGraphicFramePr/>
                <a:graphic xmlns:a="http://schemas.openxmlformats.org/drawingml/2006/main">
                  <a:graphicData uri="http://schemas.microsoft.com/office/word/2010/wordprocessingShape">
                    <wps:wsp>
                      <wps:cNvSpPr/>
                      <wps:spPr>
                        <a:xfrm>
                          <a:off x="0" y="0"/>
                          <a:ext cx="6023520" cy="2792880"/>
                        </a:xfrm>
                        <a:prstGeom prst="roundRect">
                          <a:avLst>
                            <a:gd name="adj" fmla="val 16667"/>
                          </a:avLst>
                        </a:prstGeom>
                        <a:gradFill rotWithShape="0">
                          <a:gsLst>
                            <a:gs pos="0">
                              <a:srgbClr val="8EB4E3"/>
                            </a:gs>
                            <a:gs pos="100000">
                              <a:srgbClr val="DCE6F2"/>
                            </a:gs>
                          </a:gsLst>
                          <a:lin ang="16200000"/>
                        </a:gradFill>
                        <a:ln w="9360">
                          <a:solidFill>
                            <a:srgbClr val="4A7EBB"/>
                          </a:solidFill>
                          <a:round/>
                        </a:ln>
                        <a:effectLst>
                          <a:outerShdw dist="23040" dir="5400000">
                            <a:srgbClr val="000000">
                              <a:alpha val="35000"/>
                            </a:srgbClr>
                          </a:outerShdw>
                        </a:effectLst>
                      </wps:spPr>
                      <wps:style>
                        <a:lnRef idx="0">
                          <a:srgbClr val="FFFFFF"/>
                        </a:lnRef>
                        <a:fillRef idx="0">
                          <a:srgbClr val="FFFFFF"/>
                        </a:fillRef>
                        <a:effectRef idx="0">
                          <a:srgbClr val="FFFFFF"/>
                        </a:effectRef>
                        <a:fontRef idx="minor"/>
                      </wps:style>
                      <wps:txbx>
                        <w:txbxContent>
                          <w:p>
                            <w:pPr>
                              <w:pStyle w:val="34"/>
                              <w:spacing w:before="0" w:after="160"/>
                              <w:jc w:val="center"/>
                              <w:rPr>
                                <w:color w:val="FFFFFF"/>
                              </w:rPr>
                            </w:pPr>
                            <w:r>
                              <w:rPr>
                                <w:color w:val="FFFFFF"/>
                              </w:rPr>
                              <w:drawing>
                                <wp:inline distT="0" distB="0" distL="0" distR="0">
                                  <wp:extent cx="2536190" cy="2390775"/>
                                  <wp:effectExtent l="0" t="0" r="0" b="0"/>
                                  <wp:docPr id="3"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IMG_256"/>
                                          <pic:cNvPicPr>
                                            <a:picLocks noChangeAspect="1" noChangeArrowheads="1"/>
                                          </pic:cNvPicPr>
                                        </pic:nvPicPr>
                                        <pic:blipFill>
                                          <a:blip r:embed="rId8"/>
                                          <a:stretch>
                                            <a:fillRect/>
                                          </a:stretch>
                                        </pic:blipFill>
                                        <pic:spPr>
                                          <a:xfrm>
                                            <a:off x="0" y="0"/>
                                            <a:ext cx="2536190" cy="2390775"/>
                                          </a:xfrm>
                                          <a:prstGeom prst="rect">
                                            <a:avLst/>
                                          </a:prstGeom>
                                        </pic:spPr>
                                      </pic:pic>
                                    </a:graphicData>
                                  </a:graphic>
                                </wp:inline>
                              </w:drawing>
                            </w:r>
                          </w:p>
                        </w:txbxContent>
                      </wps:txbx>
                      <wps:bodyPr anchor="ctr">
                        <a:noAutofit/>
                      </wps:bodyPr>
                    </wps:wsp>
                  </a:graphicData>
                </a:graphic>
              </wp:anchor>
            </w:drawing>
          </mc:Choice>
          <mc:Fallback>
            <w:pict>
              <v:roundrect id="Rounded Rectangle 168" o:spid="_x0000_s1026" o:spt="2" style="position:absolute;left:0pt;margin-left:3.6pt;margin-top:72.75pt;height:219.95pt;width:474.35pt;mso-wrap-distance-bottom:5.5pt;mso-wrap-distance-top:1.2pt;z-index:1024;v-text-anchor:middle;mso-width-relative:page;mso-height-relative:page;" fillcolor="#8EB4E3" filled="t" stroked="t" coordsize="21600,21600" arcsize="0.166666666666667" o:gfxdata="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H2KC2rWAAAACQEAAA8AAAAAAAAAAQAg&#10;AAAAIgAAAGRycy9kb3ducmV2LnhtbFBLAQIUABQAAAAIAIdO4kD/6CpjSQIAAL4EAAAOAAAAAAAA&#10;AAEAIAAAACUBAABkcnMvZTJvRG9jLnhtbFBLBQYAAAAABgAGAFkBAADgBQAAAAA=&#10;">
                <v:fill type="gradient" on="t" color2="#DCE6F2" angle="180" focus="100%" focussize="0,0">
                  <o:fill type="gradientUnscaled" v:ext="backwardCompatible"/>
                </v:fill>
                <v:stroke weight="0.737007874015748pt" color="#4A7EBB" joinstyle="round"/>
                <v:imagedata o:title=""/>
                <o:lock v:ext="edit" aspectratio="f"/>
                <v:shadow on="t" color="#000000" opacity="22937f" offset="0pt,1.81417322834646pt" origin="0f,32768f" matrix="65536f,0f,0f,65536f"/>
                <v:textbox>
                  <w:txbxContent>
                    <w:p>
                      <w:pPr>
                        <w:pStyle w:val="34"/>
                        <w:spacing w:before="0" w:after="160"/>
                        <w:jc w:val="center"/>
                        <w:rPr>
                          <w:color w:val="FFFFFF"/>
                        </w:rPr>
                      </w:pPr>
                      <w:r>
                        <w:rPr>
                          <w:color w:val="FFFFFF"/>
                        </w:rPr>
                        <w:drawing>
                          <wp:inline distT="0" distB="0" distL="0" distR="0">
                            <wp:extent cx="2536190" cy="2390775"/>
                            <wp:effectExtent l="0" t="0" r="0" b="0"/>
                            <wp:docPr id="3"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IMG_256"/>
                                    <pic:cNvPicPr>
                                      <a:picLocks noChangeAspect="1" noChangeArrowheads="1"/>
                                    </pic:cNvPicPr>
                                  </pic:nvPicPr>
                                  <pic:blipFill>
                                    <a:blip r:embed="rId8"/>
                                    <a:stretch>
                                      <a:fillRect/>
                                    </a:stretch>
                                  </pic:blipFill>
                                  <pic:spPr>
                                    <a:xfrm>
                                      <a:off x="0" y="0"/>
                                      <a:ext cx="2536190" cy="2390775"/>
                                    </a:xfrm>
                                    <a:prstGeom prst="rect">
                                      <a:avLst/>
                                    </a:prstGeom>
                                  </pic:spPr>
                                </pic:pic>
                              </a:graphicData>
                            </a:graphic>
                          </wp:inline>
                        </w:drawing>
                      </w:r>
                    </w:p>
                  </w:txbxContent>
                </v:textbox>
                <w10:wrap type="topAndBottom"/>
              </v:roundrect>
            </w:pict>
          </mc:Fallback>
        </mc:AlternateContent>
      </w:r>
      <w:r>
        <w:rPr>
          <w:rFonts w:ascii="Open Sans" w:hAnsi="Open Sans" w:cs="Open Sans"/>
          <w:b/>
          <w:bCs/>
          <w:sz w:val="72"/>
          <w:szCs w:val="72"/>
          <w:lang w:val="en-AU"/>
        </w:rPr>
        <w:t>Using Mozilla Firefox</w:t>
      </w:r>
    </w:p>
    <w:p>
      <w:pPr>
        <w:rPr>
          <w:lang w:val="en-AU"/>
        </w:rPr>
      </w:pPr>
    </w:p>
    <w:p>
      <w:r>
        <w:rPr>
          <w:lang w:val="en-AU"/>
        </w:rPr>
        <w:t>This unit has been created to outline the reasons why the Firefox browser, by the Mozilla Foundation is the browser I recommend, how to find and download it, how to use it, and what ‘extensions’ I recommend, to make your window to the Internet a clean and safe experience.</w:t>
      </w:r>
    </w:p>
    <w:p>
      <w:pPr>
        <w:rPr>
          <w:b/>
        </w:rPr>
      </w:pPr>
      <w:r>
        <w:br w:type="page"/>
      </w:r>
    </w:p>
    <w:p>
      <w:pPr>
        <w:rPr>
          <w:b/>
        </w:rPr>
      </w:pPr>
      <w:r>
        <w:rPr>
          <w:b/>
        </w:rPr>
        <w:t xml:space="preserve">Document Name: </w:t>
      </w:r>
      <w:r>
        <w:t>“</w:t>
      </w:r>
      <w:r>
        <w:rPr>
          <w:lang w:val="en-AU"/>
        </w:rPr>
        <w:t>Using Mozilla Firefox</w:t>
      </w:r>
      <w:r>
        <w:t>.docx</w:t>
      </w:r>
      <w:r>
        <w:rPr>
          <w:lang w:val="en-AU"/>
        </w:rPr>
        <w:t xml:space="preserve"> </w:t>
      </w:r>
      <w:r>
        <w:t>”</w:t>
      </w:r>
    </w:p>
    <w:p>
      <w:pPr>
        <w:rPr>
          <w:lang w:val="en-AU"/>
        </w:rPr>
      </w:pPr>
      <w:r>
        <w:rPr>
          <w:b/>
        </w:rPr>
        <w:t xml:space="preserve">Document Details: </w:t>
      </w:r>
      <w:r>
        <w:t xml:space="preserve">Version </w:t>
      </w:r>
      <w:r>
        <w:rPr>
          <w:lang w:val="en-AU"/>
        </w:rPr>
        <w:t>1</w:t>
      </w:r>
      <w:r>
        <w:t xml:space="preserve"> (</w:t>
      </w:r>
      <w:r>
        <w:rPr>
          <w:lang w:val="en-AU"/>
        </w:rPr>
        <w:t>Q4 - 2019</w:t>
      </w:r>
      <w:r>
        <w:t xml:space="preserve">) - </w:t>
      </w:r>
      <w:r>
        <w:rPr>
          <w:lang w:val="en-AU"/>
        </w:rPr>
        <w:t xml:space="preserve">November </w:t>
      </w:r>
    </w:p>
    <w:p>
      <w:pPr>
        <w:rPr>
          <w:lang w:val="en-AU"/>
        </w:rPr>
      </w:pPr>
      <w:r>
        <w:rPr>
          <w:b/>
        </w:rPr>
        <w:t xml:space="preserve">Document Status: </w:t>
      </w:r>
      <w:r>
        <w:rPr>
          <w:bCs/>
          <w:lang w:val="en-AU"/>
        </w:rPr>
        <w:t>draft</w:t>
      </w:r>
    </w:p>
    <w:p/>
    <w:p>
      <w:r>
        <w:rPr>
          <w:b/>
        </w:rPr>
        <w:t>Author:</w:t>
      </w:r>
      <w:r>
        <w:t xml:space="preserve"> Paul Hobby - </w:t>
      </w:r>
      <w:r>
        <w:fldChar w:fldCharType="begin"/>
      </w:r>
      <w:r>
        <w:instrText xml:space="preserve"> HYPERLINK "mailto:paulh@djerriwarrh.org" \h </w:instrText>
      </w:r>
      <w:r>
        <w:fldChar w:fldCharType="separate"/>
      </w:r>
      <w:r>
        <w:rPr>
          <w:rStyle w:val="29"/>
          <w:color w:val="1155CC"/>
          <w:u w:val="single"/>
        </w:rPr>
        <w:t>paulh@djerriwarrh.org</w:t>
      </w:r>
      <w:r>
        <w:rPr>
          <w:rStyle w:val="29"/>
          <w:color w:val="1155CC"/>
          <w:u w:val="single"/>
        </w:rPr>
        <w:fldChar w:fldCharType="end"/>
      </w:r>
    </w:p>
    <w:p>
      <w:r>
        <w:rPr>
          <w:b/>
        </w:rPr>
        <w:t>Editor:</w:t>
      </w:r>
      <w:r>
        <w:t xml:space="preserve"> N/A</w:t>
      </w:r>
    </w:p>
    <w:p/>
    <w:p>
      <w:pPr>
        <w:rPr>
          <w:b/>
        </w:rPr>
      </w:pPr>
      <w:r>
        <w:rPr>
          <w:b/>
        </w:rPr>
        <w:t>Legal Information:</w:t>
      </w:r>
    </w:p>
    <w:p>
      <w:r>
        <w:t xml:space="preserve">This document has been created in accordance and compliance with all of </w:t>
      </w:r>
      <w:r>
        <w:rPr>
          <w:lang w:val="en-AU"/>
        </w:rPr>
        <w:t>HobStar Computer</w:t>
      </w:r>
      <w:r>
        <w:t xml:space="preserve"> Services’ (to be further referred to as ‘</w:t>
      </w:r>
      <w:r>
        <w:rPr>
          <w:lang w:val="en-AU"/>
        </w:rPr>
        <w:t>HobStar</w:t>
      </w:r>
      <w:r>
        <w:t xml:space="preserve">’) legal obligations. All information is intended as training material and does not necessarily reflect </w:t>
      </w:r>
      <w:r>
        <w:rPr>
          <w:lang w:val="en-AU"/>
        </w:rPr>
        <w:t>HobStar</w:t>
      </w:r>
      <w:r>
        <w:t>’s views.</w:t>
      </w:r>
    </w:p>
    <w:p/>
    <w:p>
      <w:pPr>
        <w:rPr>
          <w:b/>
        </w:rPr>
      </w:pPr>
      <w:r>
        <w:rPr>
          <w:b/>
        </w:rPr>
        <w:t>Updates to this document:</w:t>
      </w:r>
    </w:p>
    <w:p>
      <w:r>
        <w:t xml:space="preserve">This document still requires authorization and checking to be performed </w:t>
      </w:r>
      <w:r>
        <w:rPr>
          <w:lang w:val="en-AU"/>
        </w:rPr>
        <w:t xml:space="preserve">and completed </w:t>
      </w:r>
      <w:r>
        <w:t xml:space="preserve">in order for it to be considered a legitimate </w:t>
      </w:r>
      <w:r>
        <w:rPr>
          <w:lang w:val="en-AU"/>
        </w:rPr>
        <w:t xml:space="preserve">HobStar </w:t>
      </w:r>
      <w:r>
        <w:t>document. Any version of this document that is listed as a ‘Draft’ is not a finished product and might not reflect the intended finished product.</w:t>
      </w:r>
    </w:p>
    <w:p/>
    <w:p>
      <w:pPr>
        <w:rPr>
          <w:b/>
        </w:rPr>
      </w:pPr>
      <w:r>
        <w:rPr>
          <w:b/>
        </w:rPr>
        <w:t>Usage of this document:</w:t>
      </w:r>
    </w:p>
    <w:p>
      <w:pPr>
        <w:rPr>
          <w:lang w:val="en-AU"/>
        </w:rPr>
      </w:pPr>
      <w:r>
        <w:t xml:space="preserve">This document is intended to be </w:t>
      </w:r>
      <w:r>
        <w:rPr>
          <w:lang w:val="en-AU"/>
        </w:rPr>
        <w:t>presented to students for their use. Any unintended results of using this document can not be held against HobStar</w:t>
      </w:r>
    </w:p>
    <w:p>
      <w:pPr>
        <w:rPr>
          <w:lang w:val="en-AU"/>
        </w:rPr>
      </w:pPr>
    </w:p>
    <w:p>
      <w:pPr>
        <w:rPr>
          <w:b/>
        </w:rPr>
      </w:pPr>
      <w:r>
        <w:rPr>
          <w:b/>
        </w:rPr>
        <w:t>Notable Version Updates</w:t>
      </w:r>
    </w:p>
    <w:p>
      <w:r>
        <w:t>Version 0.1 - Document Created</w:t>
      </w:r>
      <w:r>
        <w:br w:type="page"/>
      </w:r>
    </w:p>
    <w:p>
      <w:pPr>
        <w:pStyle w:val="3"/>
        <w:rPr>
          <w:lang w:val="en-AU"/>
        </w:rPr>
      </w:pPr>
      <w:r>
        <w:rPr>
          <w:lang w:val="en-AU"/>
        </w:rPr>
        <w:t>What is a browser?</w:t>
      </w:r>
    </w:p>
    <w:p>
      <w:pPr>
        <w:spacing w:line="240" w:lineRule="auto"/>
        <w:jc w:val="left"/>
      </w:pPr>
      <w:r>
        <w:t>Browsers are the  programs that we use to access or ‘surf’ the internet. They come in different styles the same way that cars can come from different manufactures. Although they are all different in their own ways, they all allow you to get on to the internet.</w:t>
      </w:r>
    </w:p>
    <w:p>
      <w:pPr>
        <w:spacing w:line="240" w:lineRule="auto"/>
        <w:jc w:val="left"/>
      </w:pPr>
    </w:p>
    <w:p>
      <w:pPr>
        <w:spacing w:line="240" w:lineRule="auto"/>
        <w:jc w:val="left"/>
      </w:pPr>
      <w:r>
        <w:t xml:space="preserve">By default, a computer running Microsoft Windows will have Internet Explorer/ Edge installed. It’s the blue “e” with a swish, this one is </w:t>
      </w:r>
      <w:r>
        <w:rPr>
          <w:lang w:val="en-AU"/>
        </w:rPr>
        <w:t>likely</w:t>
      </w:r>
      <w:r>
        <w:t xml:space="preserve"> </w:t>
      </w:r>
      <w:r>
        <w:rPr>
          <w:lang w:val="en-AU"/>
        </w:rPr>
        <w:t>familiar</w:t>
      </w:r>
      <w:bookmarkStart w:id="1" w:name="_GoBack"/>
      <w:bookmarkEnd w:id="1"/>
      <w:r>
        <w:t xml:space="preserve"> as the “thing you click to get the Internet”but we don’t have to be stuck with the default. In fact, there are many good reasons to pick a different </w:t>
      </w:r>
      <w:r>
        <w:rPr>
          <w:lang w:val="en-AU"/>
        </w:rPr>
        <w:t>browsers</w:t>
      </w:r>
      <w:r>
        <w:t>.</w:t>
      </w:r>
    </w:p>
    <w:p>
      <w:pPr>
        <w:spacing w:line="240" w:lineRule="auto"/>
        <w:jc w:val="left"/>
      </w:pPr>
    </w:p>
    <w:p>
      <w:pPr>
        <w:spacing w:line="240" w:lineRule="auto"/>
        <w:jc w:val="left"/>
      </w:pPr>
      <w:r>
        <w:t xml:space="preserve">I have personally always had problems </w:t>
      </w:r>
      <w:r>
        <w:rPr>
          <w:lang w:val="en-AU"/>
        </w:rPr>
        <w:t>using</w:t>
      </w:r>
      <w:r>
        <w:t xml:space="preserve"> Internet Explorer to get what I need done online. Some sites don’t work the way I would expect and some don’t work at all. It is an old joke in IT circles that IE is the program you use to download Firefox. This is the browser that we will be looking at today.</w:t>
      </w:r>
    </w:p>
    <w:p>
      <w:pPr>
        <w:spacing w:line="240" w:lineRule="auto"/>
        <w:jc w:val="left"/>
      </w:pPr>
    </w:p>
    <w:p>
      <w:pPr>
        <w:pStyle w:val="3"/>
      </w:pPr>
      <w:r>
        <w:t>The Mozilla Foundation</w:t>
      </w:r>
    </w:p>
    <w:p>
      <w:pPr>
        <w:spacing w:line="240" w:lineRule="auto"/>
        <w:jc w:val="left"/>
      </w:pPr>
      <w:r>
        <w:t>https://www.mozilla.org</w:t>
      </w:r>
    </w:p>
    <w:p>
      <w:pPr>
        <w:spacing w:line="240" w:lineRule="auto"/>
        <w:jc w:val="left"/>
      </w:pPr>
      <w:r>
        <w:t xml:space="preserve">So what sets Firefox apart from the rest? For one, the people behind it are of the mindset that “your data belongs to you, and it should stay that way.” The Mozilla Foundation, creators and ongoing </w:t>
      </w:r>
      <w:r>
        <w:rPr>
          <w:lang w:val="en-AU"/>
        </w:rPr>
        <w:t>developer</w:t>
      </w:r>
      <w:r>
        <w:t xml:space="preserve"> of Firefox, created their not-for-profit foundation to ensure that it’s users would never be the product, as we are with most other big users. I highly recommend you follow the link above and   see for your selves what their </w:t>
      </w:r>
      <w:r>
        <w:rPr>
          <w:lang w:val="en-AU"/>
        </w:rPr>
        <w:t>manifesto</w:t>
      </w:r>
      <w:r>
        <w:t>, mission statements and all of the initiatives they are investing in.</w:t>
      </w:r>
    </w:p>
    <w:p>
      <w:pPr>
        <w:pStyle w:val="3"/>
      </w:pPr>
      <w:r>
        <w:t>Where to get?/ How to install</w:t>
      </w:r>
    </w:p>
    <w:p>
      <w:pPr>
        <w:spacing w:line="240" w:lineRule="auto"/>
        <w:jc w:val="left"/>
      </w:pPr>
      <w:r>
        <w:t>You can simply search for “Firefox” in your favourite search engine (I use one called DuckDuckGo, which does not track your data) and you will see a link that looks like this;</w:t>
      </w:r>
    </w:p>
    <w:p>
      <w:pPr>
        <w:pBdr>
          <w:top w:val="single" w:color="auto" w:sz="4" w:space="0"/>
          <w:left w:val="single" w:color="auto" w:sz="4" w:space="0"/>
          <w:bottom w:val="single" w:color="auto" w:sz="4" w:space="0"/>
          <w:right w:val="single" w:color="auto" w:sz="4" w:space="0"/>
        </w:pBdr>
        <w:spacing w:line="240" w:lineRule="auto"/>
        <w:jc w:val="left"/>
      </w:pPr>
      <w:r>
        <w:t>Download Firefox — Free Web Browser — Mozilla</w:t>
      </w:r>
    </w:p>
    <w:p>
      <w:pPr>
        <w:pBdr>
          <w:top w:val="single" w:color="auto" w:sz="4" w:space="0"/>
          <w:left w:val="single" w:color="auto" w:sz="4" w:space="0"/>
          <w:bottom w:val="single" w:color="auto" w:sz="4" w:space="0"/>
          <w:right w:val="single" w:color="auto" w:sz="4" w:space="0"/>
        </w:pBdr>
        <w:spacing w:line="240" w:lineRule="auto"/>
        <w:jc w:val="left"/>
      </w:pPr>
      <w:r>
        <w:fldChar w:fldCharType="begin"/>
      </w:r>
      <w:r>
        <w:instrText xml:space="preserve"> HYPERLINK "https://www.mozilla.org/en-US/firefox/new/" \h </w:instrText>
      </w:r>
      <w:r>
        <w:fldChar w:fldCharType="separate"/>
      </w:r>
      <w:r>
        <w:rPr>
          <w:rStyle w:val="23"/>
        </w:rPr>
        <w:t>https://www.mozilla.org/en-US/firefox/new/</w:t>
      </w:r>
      <w:r>
        <w:rPr>
          <w:rStyle w:val="23"/>
        </w:rPr>
        <w:fldChar w:fldCharType="end"/>
      </w:r>
    </w:p>
    <w:p>
      <w:pPr>
        <w:spacing w:line="240" w:lineRule="auto"/>
        <w:jc w:val="left"/>
      </w:pPr>
      <w:r>
        <w:t>Click on that link and you will will be taken to a page with a [Download Now] button. Give that a click and, depending on your current browser and it’s setting, be asked where the file should be saved, just click the [ok] or [save] button. Once it’s downloaded, open the file and let it run the installer. Remeber to read each screen carefully. When finished, you’ll get a nice little Firefox icon on your desktop.</w:t>
      </w:r>
    </w:p>
    <w:p>
      <w:pPr>
        <w:spacing w:line="240" w:lineRule="auto"/>
        <w:jc w:val="left"/>
      </w:pPr>
    </w:p>
    <w:p>
      <w:pPr>
        <w:pStyle w:val="3"/>
      </w:pPr>
      <w:r>
        <w:t>Using Firefox</w:t>
      </w:r>
    </w:p>
    <w:p>
      <w:pPr>
        <w:spacing w:line="240" w:lineRule="auto"/>
        <w:jc w:val="left"/>
      </w:pPr>
      <w:r>
        <w:t>The first time you run Firefox, it should ask you if you would like to set it as the default browser. If you are running Windows 10, click this will take you to a screen where you can set all default programs. Select ‘Browser’ and choose ‘Firefox’.</w:t>
      </w:r>
    </w:p>
    <w:p>
      <w:pPr>
        <w:spacing w:line="240" w:lineRule="auto"/>
        <w:jc w:val="left"/>
      </w:pPr>
      <w:r>
        <w:t>With Firefox now running, you are done! Well, mostly.</w:t>
      </w:r>
    </w:p>
    <w:p>
      <w:pPr>
        <w:pStyle w:val="3"/>
      </w:pPr>
      <w:r>
        <w:t>Adding Extensions</w:t>
      </w:r>
    </w:p>
    <w:p>
      <w:pPr>
        <w:spacing w:line="240" w:lineRule="auto"/>
        <w:jc w:val="left"/>
      </w:pPr>
      <w:r>
        <w:t xml:space="preserve">An extensions is something you can add to Firefox to, well, extend it’s functionality. In this tutorial we will be just added two extensions that will improve our online lives. The best place to find extensions is the Firefox Browser Add-ons store. It works a lot like the Play Store for Google/Android or the App Store for Apple. And yes, they can’t seem to </w:t>
      </w:r>
      <w:r>
        <w:rPr>
          <w:rFonts w:hint="default"/>
        </w:rPr>
        <w:t>decide whether</w:t>
      </w:r>
      <w:r>
        <w:t xml:space="preserve"> to call them extensions or add-ons, the terms are </w:t>
      </w:r>
      <w:r>
        <w:rPr>
          <w:rFonts w:hint="default"/>
        </w:rPr>
        <w:t>interchangeable</w:t>
      </w:r>
      <w:r>
        <w:t xml:space="preserve"> anyway, so don’t stress. Search for ‘Firefox extensions and look for the below result.</w:t>
      </w:r>
    </w:p>
    <w:p>
      <w:pPr>
        <w:pBdr>
          <w:top w:val="single" w:color="auto" w:sz="4" w:space="0"/>
          <w:left w:val="single" w:color="auto" w:sz="4" w:space="0"/>
          <w:bottom w:val="single" w:color="auto" w:sz="4" w:space="0"/>
          <w:right w:val="single" w:color="auto" w:sz="4" w:space="0"/>
          <w:between w:val="none" w:color="auto" w:sz="0" w:space="0"/>
        </w:pBdr>
        <w:spacing w:line="240" w:lineRule="auto"/>
        <w:jc w:val="left"/>
      </w:pPr>
      <w:r>
        <w:t>Extensions - Add-ons for Firefox (en-US)</w:t>
      </w:r>
    </w:p>
    <w:p>
      <w:pPr>
        <w:pBdr>
          <w:top w:val="single" w:color="auto" w:sz="4" w:space="0"/>
          <w:left w:val="single" w:color="auto" w:sz="4" w:space="0"/>
          <w:bottom w:val="single" w:color="auto" w:sz="4" w:space="0"/>
          <w:right w:val="single" w:color="auto" w:sz="4" w:space="0"/>
          <w:between w:val="none" w:color="auto" w:sz="0" w:space="0"/>
        </w:pBdr>
        <w:spacing w:line="240" w:lineRule="auto"/>
        <w:jc w:val="left"/>
      </w:pPr>
      <w:r>
        <w:t xml:space="preserve">[Search domain addons.mozilla.org/en-US/firefox/extensions/] </w:t>
      </w:r>
      <w:r>
        <w:fldChar w:fldCharType="begin"/>
      </w:r>
      <w:r>
        <w:instrText xml:space="preserve"> HYPERLINK "https://addons.mozilla.org/en-US/firefox/extensions/" \h </w:instrText>
      </w:r>
      <w:r>
        <w:fldChar w:fldCharType="separate"/>
      </w:r>
      <w:r>
        <w:rPr>
          <w:rStyle w:val="23"/>
        </w:rPr>
        <w:t>https://addons.mozilla.org/en-US/firefox/extensions/</w:t>
      </w:r>
      <w:r>
        <w:rPr>
          <w:rStyle w:val="23"/>
        </w:rPr>
        <w:fldChar w:fldCharType="end"/>
      </w:r>
    </w:p>
    <w:p>
      <w:pPr>
        <w:spacing w:line="240" w:lineRule="auto"/>
        <w:jc w:val="left"/>
      </w:pPr>
      <w:r>
        <w:t xml:space="preserve">Once there, were are going to search for three </w:t>
      </w:r>
      <w:r>
        <w:rPr>
          <w:lang w:val="en-AU"/>
        </w:rPr>
        <w:t>separate</w:t>
      </w:r>
      <w:r>
        <w:t xml:space="preserve"> extensions to add to Firefox; Privacy Badger, Self Destroying Cookies and </w:t>
      </w:r>
      <w:r>
        <w:rPr>
          <w:lang w:val="en-AU"/>
        </w:rPr>
        <w:t>uB</w:t>
      </w:r>
      <w:r>
        <w:t xml:space="preserve">lock Origin. Cool names yes? Locate the  search box in the upper left and type in the first extension we want to find (Privacy Badger). Click the [Add Extension] button and after a few seconds you will get a notification that the extension has been added. It will also ask if you want to allow it to run in ‘Private Windows,’ we can tick this box which will ensure it’s running </w:t>
      </w:r>
      <w:r>
        <w:rPr>
          <w:lang w:val="en-AU"/>
        </w:rPr>
        <w:t>everywhere</w:t>
      </w:r>
      <w:r>
        <w:t xml:space="preserve"> in Firefox. That’s it, done! Now search for the other two and follow the same process. </w:t>
      </w:r>
    </w:p>
    <w:p>
      <w:pPr>
        <w:spacing w:line="240" w:lineRule="auto"/>
        <w:jc w:val="left"/>
      </w:pPr>
      <w:r>
        <w:t>So what have we just added? Privacy Bad</w:t>
      </w:r>
      <w:r>
        <w:rPr>
          <w:lang w:val="en-AU"/>
        </w:rPr>
        <w:t>g</w:t>
      </w:r>
      <w:r>
        <w:t xml:space="preserve">er make it much harder for websites to locate and </w:t>
      </w:r>
      <w:r>
        <w:rPr>
          <w:lang w:val="en-AU"/>
        </w:rPr>
        <w:t>track</w:t>
      </w:r>
      <w:r>
        <w:t xml:space="preserve"> you as a user, your </w:t>
      </w:r>
      <w:r>
        <w:rPr>
          <w:rFonts w:hint="default"/>
        </w:rPr>
        <w:t>browser</w:t>
      </w:r>
      <w:r>
        <w:rPr>
          <w:rFonts w:hint="default"/>
          <w:lang w:val="en-AU"/>
        </w:rPr>
        <w:t>’s</w:t>
      </w:r>
      <w:r>
        <w:rPr>
          <w:rFonts w:hint="default"/>
        </w:rPr>
        <w:t xml:space="preserve"> unique fingerprint</w:t>
      </w:r>
      <w:r>
        <w:t xml:space="preserve"> and block some other tracking baddies. Self Destroying Cookies will </w:t>
      </w:r>
      <w:r>
        <w:rPr>
          <w:lang w:val="en-AU"/>
        </w:rPr>
        <w:t>automatically</w:t>
      </w:r>
      <w:r>
        <w:t xml:space="preserve"> remove the cookies (small files sites store on your computer, can be used to track your </w:t>
      </w:r>
      <w:r>
        <w:rPr>
          <w:lang w:val="en-AU"/>
        </w:rPr>
        <w:t>movement</w:t>
      </w:r>
      <w:r>
        <w:t xml:space="preserve">) whenever a tab is </w:t>
      </w:r>
      <w:r>
        <w:rPr>
          <w:lang w:val="en-AU"/>
        </w:rPr>
        <w:t>closed</w:t>
      </w:r>
      <w:r>
        <w:t xml:space="preserve">. </w:t>
      </w:r>
      <w:r>
        <w:rPr>
          <w:lang w:val="en-AU"/>
        </w:rPr>
        <w:t>uB</w:t>
      </w:r>
      <w:r>
        <w:t xml:space="preserve">lock Origin blocks </w:t>
      </w:r>
      <w:r>
        <w:rPr>
          <w:lang w:val="en-AU"/>
        </w:rPr>
        <w:t>annoying</w:t>
      </w:r>
      <w:r>
        <w:t xml:space="preserve"> adds that slow down websites you try to </w:t>
      </w:r>
      <w:r>
        <w:rPr>
          <w:lang w:val="en-AU"/>
        </w:rPr>
        <w:t>visit</w:t>
      </w:r>
      <w:r>
        <w:t>.</w:t>
      </w:r>
    </w:p>
    <w:p>
      <w:pPr>
        <w:spacing w:line="240" w:lineRule="auto"/>
        <w:jc w:val="left"/>
      </w:pPr>
      <w:r>
        <w:t xml:space="preserve">All of these extensions can be tweaked in different ways, but the default setting will work fine as well. Some sites might complain now about you blocking their adds, and even YouTube should be ad free. This can actually be an issue as a lot of YouTubers make a living from their ad revenue. The power is in your hands now, you can tell Ublock to NOT block stuff on YouTube, or even to only block </w:t>
      </w:r>
      <w:r>
        <w:rPr>
          <w:lang w:val="en-AU"/>
        </w:rPr>
        <w:t>certain</w:t>
      </w:r>
      <w:r>
        <w:t xml:space="preserve"> elements.</w:t>
      </w:r>
    </w:p>
    <w:p>
      <w:pPr>
        <w:spacing w:line="240" w:lineRule="auto"/>
        <w:jc w:val="left"/>
      </w:pPr>
      <w:r>
        <w:t>You now have a web browser that is built on the principle that the Interent should be for people, not for profit (I stole that line form Mozilla,) and has been boosted with some very nice extra protection.</w:t>
      </w:r>
    </w:p>
    <w:p>
      <w:pPr>
        <w:spacing w:line="240" w:lineRule="auto"/>
        <w:jc w:val="left"/>
      </w:pPr>
    </w:p>
    <w:p>
      <w:pPr>
        <w:spacing w:before="0" w:after="160" w:line="240" w:lineRule="auto"/>
        <w:jc w:val="left"/>
      </w:pPr>
      <w:r>
        <w:t>You have reached the end of this document.</w:t>
      </w:r>
    </w:p>
    <w:sectPr>
      <w:headerReference r:id="rId4" w:type="first"/>
      <w:footerReference r:id="rId6" w:type="first"/>
      <w:headerReference r:id="rId3" w:type="default"/>
      <w:footerReference r:id="rId5" w:type="default"/>
      <w:pgSz w:w="11906" w:h="16838"/>
      <w:pgMar w:top="480" w:right="1109" w:bottom="297" w:left="1200" w:header="0" w:footer="240" w:gutter="0"/>
      <w:pgNumType w:fmt="decimal" w:start="1"/>
      <w:formProt w:val="0"/>
      <w:titlePg/>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libri">
    <w:panose1 w:val="020F0502020204030204"/>
    <w:charset w:val="00"/>
    <w:family w:val="swiss"/>
    <w:pitch w:val="default"/>
    <w:sig w:usb0="E00002FF" w:usb1="4000ACFF" w:usb2="00000001" w:usb3="00000000" w:csb0="2000019F" w:csb1="00000000"/>
  </w:font>
  <w:font w:name="Calibri">
    <w:panose1 w:val="020F0502020204030204"/>
    <w:charset w:val="01"/>
    <w:family w:val="roman"/>
    <w:pitch w:val="default"/>
    <w:sig w:usb0="E00002FF" w:usb1="4000ACFF" w:usb2="00000001" w:usb3="00000000" w:csb0="2000019F" w:csb1="00000000"/>
  </w:font>
  <w:font w:name="Open Sans">
    <w:panose1 w:val="020B0606030504020204"/>
    <w:charset w:val="01"/>
    <w:family w:val="roman"/>
    <w:pitch w:val="default"/>
    <w:sig w:usb0="E00002EF" w:usb1="4000205B" w:usb2="00000028" w:usb3="00000000" w:csb0="2000019F" w:csb1="00000000"/>
  </w:font>
  <w:font w:name="Segoe UI">
    <w:panose1 w:val="020B0502040204020203"/>
    <w:charset w:val="01"/>
    <w:family w:val="roman"/>
    <w:pitch w:val="default"/>
    <w:sig w:usb0="E10022FF" w:usb1="C000E47F" w:usb2="00000029" w:usb3="00000000" w:csb0="200001DF" w:csb1="20000000"/>
  </w:font>
  <w:font w:name="Liberation Sans">
    <w:altName w:val="Arial"/>
    <w:panose1 w:val="00000000000000000000"/>
    <w:charset w:val="01"/>
    <w:family w:val="swiss"/>
    <w:pitch w:val="default"/>
    <w:sig w:usb0="00000000" w:usb1="00000000" w:usb2="00000000" w:usb3="00000000" w:csb0="00000000" w:csb1="00000000"/>
  </w:font>
  <w:font w:name="Noto Sans CJK SC">
    <w:altName w:val="Segoe Print"/>
    <w:panose1 w:val="00000000000000000000"/>
    <w:charset w:val="00"/>
    <w:family w:val="auto"/>
    <w:pitch w:val="default"/>
    <w:sig w:usb0="00000000" w:usb1="00000000" w:usb2="00000000" w:usb3="00000000" w:csb0="00000000" w:csb1="00000000"/>
  </w:font>
  <w:font w:name="Lohit Devanagari">
    <w:altName w:val="Segoe Print"/>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10022FF" w:usb1="C000E47F" w:usb2="00000029" w:usb3="00000000" w:csb0="200001DF" w:csb1="20000000"/>
  </w:font>
  <w:font w:name="Tahoma">
    <w:panose1 w:val="020B0604030504040204"/>
    <w:charset w:val="00"/>
    <w:family w:val="auto"/>
    <w:pitch w:val="default"/>
    <w:sig w:usb0="E1002EFF" w:usb1="C000605B" w:usb2="00000029" w:usb3="00000000" w:csb0="200101FF" w:csb1="20280000"/>
  </w:font>
  <w:font w:name="Arial">
    <w:panose1 w:val="020B0604020202020204"/>
    <w:charset w:val="01"/>
    <w:family w:val="swiss"/>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napToGrid w:val="0"/>
      <w:spacing w:before="0" w:after="160"/>
    </w:pPr>
    <w:r>
      <mc:AlternateContent>
        <mc:Choice Requires="wps">
          <w:drawing>
            <wp:anchor distT="0" distB="0" distL="114300" distR="114300" simplePos="0" relativeHeight="1024" behindDoc="1" locked="0" layoutInCell="1" allowOverlap="1">
              <wp:simplePos x="0" y="0"/>
              <wp:positionH relativeFrom="margin">
                <wp:align>right</wp:align>
              </wp:positionH>
              <wp:positionV relativeFrom="paragraph">
                <wp:posOffset>635</wp:posOffset>
              </wp:positionV>
              <wp:extent cx="1829435" cy="132715"/>
              <wp:effectExtent l="0" t="0" r="0" b="0"/>
              <wp:wrapNone/>
              <wp:docPr id="5" name="Text Box 271"/>
              <wp:cNvGraphicFramePr/>
              <a:graphic xmlns:a="http://schemas.openxmlformats.org/drawingml/2006/main">
                <a:graphicData uri="http://schemas.microsoft.com/office/word/2010/wordprocessingShape">
                  <wps:wsp>
                    <wps:cNvSpPr/>
                    <wps:spPr>
                      <a:xfrm>
                        <a:off x="0" y="0"/>
                        <a:ext cx="1828800" cy="132120"/>
                      </a:xfrm>
                      <a:prstGeom prst="rect">
                        <a:avLst/>
                      </a:prstGeom>
                      <a:noFill/>
                      <a:ln w="6480">
                        <a:noFill/>
                      </a:ln>
                    </wps:spPr>
                    <wps:style>
                      <a:lnRef idx="0">
                        <a:schemeClr val="accent1"/>
                      </a:lnRef>
                      <a:fillRef idx="0">
                        <a:schemeClr val="accent1"/>
                      </a:fillRef>
                      <a:effectRef idx="0">
                        <a:schemeClr val="accent1"/>
                      </a:effectRef>
                      <a:fontRef idx="minor"/>
                    </wps:style>
                    <wps:txbx>
                      <w:txbxContent>
                        <w:p>
                          <w:pPr>
                            <w:pStyle w:val="11"/>
                            <w:spacing w:before="0" w:after="160"/>
                            <w:rPr>
                              <w:color w:val="000000"/>
                            </w:rPr>
                          </w:pPr>
                          <w:r>
                            <w:rPr>
                              <w:color w:val="000000"/>
                              <w:lang w:val="en-AU"/>
                            </w:rPr>
                            <w:t xml:space="preserve">Page </w:t>
                          </w:r>
                          <w:r>
                            <w:rPr>
                              <w:color w:val="000000"/>
                              <w:lang w:val="en-AU"/>
                            </w:rPr>
                            <w:fldChar w:fldCharType="begin"/>
                          </w:r>
                          <w:r>
                            <w:instrText xml:space="preserve">PAGE</w:instrText>
                          </w:r>
                          <w:r>
                            <w:fldChar w:fldCharType="separate"/>
                          </w:r>
                          <w:r>
                            <w:t>3</w:t>
                          </w:r>
                          <w:r>
                            <w:fldChar w:fldCharType="end"/>
                          </w:r>
                        </w:p>
                      </w:txbxContent>
                    </wps:txbx>
                    <wps:bodyPr lIns="0" tIns="0" rIns="0" bIns="0">
                      <a:spAutoFit/>
                    </wps:bodyPr>
                  </wps:wsp>
                </a:graphicData>
              </a:graphic>
            </wp:anchor>
          </w:drawing>
        </mc:Choice>
        <mc:Fallback>
          <w:pict>
            <v:rect id="Text Box 271" o:spid="_x0000_s1026" o:spt="1" style="position:absolute;left:0pt;margin-top:0.05pt;height:10.45pt;width:144.05pt;mso-position-horizontal:right;mso-position-horizontal-relative:margin;z-index:-503315456;mso-width-relative:page;mso-height-relative:page;" filled="f" stroked="f" coordsize="21600,21600" o:gfxdata="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fh6P/dEAAAAEAQAADwAAAAAAAAABACAAAAAiAAAAZHJz&#10;L2Rvd25yZXYueG1sUEsBAhQAFAAAAAgAh07iQFcEX+WZAQAAMgMAAA4AAAAAAAAAAQAgAAAAIAEA&#10;AGRycy9lMm9Eb2MueG1sUEsFBgAAAAAGAAYAWQEAACsFAAAAAA==&#10;">
              <v:fill on="f" focussize="0,0"/>
              <v:stroke on="f" weight="0.510236220472441pt"/>
              <v:imagedata o:title=""/>
              <o:lock v:ext="edit" aspectratio="f"/>
              <v:textbox inset="0mm,0mm,0mm,0mm" style="mso-fit-shape-to-text:t;">
                <w:txbxContent>
                  <w:p>
                    <w:pPr>
                      <w:pStyle w:val="11"/>
                      <w:spacing w:before="0" w:after="160"/>
                      <w:rPr>
                        <w:color w:val="000000"/>
                      </w:rPr>
                    </w:pPr>
                    <w:r>
                      <w:rPr>
                        <w:color w:val="000000"/>
                        <w:lang w:val="en-AU"/>
                      </w:rPr>
                      <w:t xml:space="preserve">Page </w:t>
                    </w:r>
                    <w:r>
                      <w:rPr>
                        <w:color w:val="000000"/>
                        <w:lang w:val="en-AU"/>
                      </w:rPr>
                      <w:fldChar w:fldCharType="begin"/>
                    </w:r>
                    <w:r>
                      <w:instrText xml:space="preserve">PAGE</w:instrText>
                    </w:r>
                    <w:r>
                      <w:fldChar w:fldCharType="separate"/>
                    </w:r>
                    <w:r>
                      <w:t>3</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Open Sans" w:hAnsi="Open Sans"/>
        <w:i/>
      </w:rPr>
    </w:pPr>
    <w:r>
      <mc:AlternateContent>
        <mc:Choice Requires="wps">
          <w:drawing>
            <wp:anchor distT="0" distB="0" distL="114300" distR="114300" simplePos="0" relativeHeight="1024" behindDoc="1" locked="0" layoutInCell="1" allowOverlap="1">
              <wp:simplePos x="0" y="0"/>
              <wp:positionH relativeFrom="margin">
                <wp:align>right</wp:align>
              </wp:positionH>
              <wp:positionV relativeFrom="paragraph">
                <wp:posOffset>635</wp:posOffset>
              </wp:positionV>
              <wp:extent cx="1829435" cy="132715"/>
              <wp:effectExtent l="0" t="0" r="0" b="0"/>
              <wp:wrapNone/>
              <wp:docPr id="7" name="Text Box 273"/>
              <wp:cNvGraphicFramePr/>
              <a:graphic xmlns:a="http://schemas.openxmlformats.org/drawingml/2006/main">
                <a:graphicData uri="http://schemas.microsoft.com/office/word/2010/wordprocessingShape">
                  <wps:wsp>
                    <wps:cNvSpPr/>
                    <wps:spPr>
                      <a:xfrm>
                        <a:off x="0" y="0"/>
                        <a:ext cx="1828800" cy="132120"/>
                      </a:xfrm>
                      <a:prstGeom prst="rect">
                        <a:avLst/>
                      </a:prstGeom>
                      <a:noFill/>
                      <a:ln w="6480">
                        <a:noFill/>
                      </a:ln>
                    </wps:spPr>
                    <wps:style>
                      <a:lnRef idx="0">
                        <a:schemeClr val="accent1"/>
                      </a:lnRef>
                      <a:fillRef idx="0">
                        <a:schemeClr val="accent1"/>
                      </a:fillRef>
                      <a:effectRef idx="0">
                        <a:schemeClr val="accent1"/>
                      </a:effectRef>
                      <a:fontRef idx="minor"/>
                    </wps:style>
                    <wps:txbx>
                      <w:txbxContent>
                        <w:p>
                          <w:pPr>
                            <w:pStyle w:val="11"/>
                            <w:spacing w:before="0" w:after="160"/>
                            <w:rPr>
                              <w:color w:val="000000"/>
                            </w:rPr>
                          </w:pPr>
                          <w:r>
                            <w:rPr>
                              <w:color w:val="000000"/>
                              <w:lang w:val="en-AU"/>
                            </w:rPr>
                            <w:t xml:space="preserve">Page </w:t>
                          </w:r>
                          <w:r>
                            <w:rPr>
                              <w:color w:val="000000"/>
                              <w:lang w:val="en-AU"/>
                            </w:rPr>
                            <w:fldChar w:fldCharType="begin"/>
                          </w:r>
                          <w:r>
                            <w:instrText xml:space="preserve">PAGE</w:instrText>
                          </w:r>
                          <w:r>
                            <w:fldChar w:fldCharType="separate"/>
                          </w:r>
                          <w:r>
                            <w:t>1</w:t>
                          </w:r>
                          <w:r>
                            <w:fldChar w:fldCharType="end"/>
                          </w:r>
                        </w:p>
                      </w:txbxContent>
                    </wps:txbx>
                    <wps:bodyPr lIns="0" tIns="0" rIns="0" bIns="0">
                      <a:spAutoFit/>
                    </wps:bodyPr>
                  </wps:wsp>
                </a:graphicData>
              </a:graphic>
            </wp:anchor>
          </w:drawing>
        </mc:Choice>
        <mc:Fallback>
          <w:pict>
            <v:rect id="Text Box 273" o:spid="_x0000_s1026" o:spt="1" style="position:absolute;left:0pt;margin-top:0.05pt;height:10.45pt;width:144.05pt;mso-position-horizontal:right;mso-position-horizontal-relative:margin;z-index:-503315456;mso-width-relative:page;mso-height-relative:page;" filled="f" stroked="f" coordsize="21600,21600" o:gfxdata="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fh6P/dEAAAAEAQAADwAAAAAAAAABACAAAAAiAAAAZHJz&#10;L2Rvd25yZXYueG1sUEsBAhQAFAAAAAgAh07iQJ27GbiZAQAAMgMAAA4AAAAAAAAAAQAgAAAAIAEA&#10;AGRycy9lMm9Eb2MueG1sUEsFBgAAAAAGAAYAWQEAACsFAAAAAA==&#10;">
              <v:fill on="f" focussize="0,0"/>
              <v:stroke on="f" weight="0.510236220472441pt"/>
              <v:imagedata o:title=""/>
              <o:lock v:ext="edit" aspectratio="f"/>
              <v:textbox inset="0mm,0mm,0mm,0mm" style="mso-fit-shape-to-text:t;">
                <w:txbxContent>
                  <w:p>
                    <w:pPr>
                      <w:pStyle w:val="11"/>
                      <w:spacing w:before="0" w:after="160"/>
                      <w:rPr>
                        <w:color w:val="000000"/>
                      </w:rPr>
                    </w:pPr>
                    <w:r>
                      <w:rPr>
                        <w:color w:val="000000"/>
                        <w:lang w:val="en-AU"/>
                      </w:rPr>
                      <w:t xml:space="preserve">Page </w:t>
                    </w:r>
                    <w:r>
                      <w:rPr>
                        <w:color w:val="000000"/>
                        <w:lang w:val="en-AU"/>
                      </w:rPr>
                      <w:fldChar w:fldCharType="begin"/>
                    </w:r>
                    <w:r>
                      <w:instrText xml:space="preserve">PAGE</w:instrText>
                    </w:r>
                    <w:r>
                      <w:fldChar w:fldCharType="separate"/>
                    </w:r>
                    <w:r>
                      <w:t>1</w:t>
                    </w:r>
                    <w:r>
                      <w:fldChar w:fldCharType="end"/>
                    </w:r>
                  </w:p>
                </w:txbxContent>
              </v:textbox>
            </v:rect>
          </w:pict>
        </mc:Fallback>
      </mc:AlternateContent>
    </w:r>
    <w:r>
      <w:rPr>
        <w:rFonts w:ascii="Open Sans" w:hAnsi="Open Sans"/>
        <w:i/>
      </w:rPr>
      <w:t>This document has been created by Paul H</w:t>
    </w:r>
  </w:p>
  <w:p>
    <w:pPr>
      <w:rPr>
        <w:rFonts w:ascii="Open Sans" w:hAnsi="Open Sans"/>
        <w:i/>
        <w:lang w:val="en-AU"/>
      </w:rPr>
    </w:pPr>
    <w:r>
      <w:rPr>
        <w:rFonts w:ascii="Open Sans" w:hAnsi="Open Sans"/>
        <w:i/>
      </w:rPr>
      <w:t xml:space="preserve">For questions or comments please email: </w:t>
    </w:r>
    <w:r>
      <w:rPr>
        <w:rFonts w:ascii="Open Sans" w:hAnsi="Open Sans"/>
        <w:i/>
        <w:lang w:val="en-AU"/>
      </w:rPr>
      <w:t>hobstarcs@protonmail.com</w:t>
    </w:r>
  </w:p>
  <w:p>
    <w:pPr>
      <w:widowControl/>
      <w:bidi w:val="0"/>
      <w:spacing w:before="0" w:after="160" w:line="276" w:lineRule="auto"/>
      <w:jc w:val="left"/>
    </w:pPr>
    <w:r>
      <w:rPr>
        <w:rFonts w:ascii="Open Sans" w:hAnsi="Open Sans"/>
        <w:i/>
      </w:rPr>
      <w:t>V0.1 (T</w:t>
    </w:r>
    <w:r>
      <w:rPr>
        <w:rFonts w:ascii="Open Sans" w:hAnsi="Open Sans"/>
        <w:i/>
        <w:lang w:val="en-AU"/>
      </w:rPr>
      <w:t>2</w:t>
    </w:r>
    <w:r>
      <w:rPr>
        <w:rFonts w:ascii="Open Sans" w:hAnsi="Open Sans"/>
        <w:i/>
      </w:rPr>
      <w:t xml:space="preserve"> 201</w:t>
    </w:r>
    <w:r>
      <w:rPr>
        <w:rFonts w:ascii="Open Sans" w:hAnsi="Open Sans"/>
        <w:i/>
        <w:lang w:val="en-AU"/>
      </w:rPr>
      <w:t>9</w:t>
    </w:r>
    <w:r>
      <w:rPr>
        <w:rFonts w:ascii="Open Sans" w:hAnsi="Open Sans"/>
        <w:i/>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before="0" w:after="160"/>
      <w:jc w:val="left"/>
    </w:pPr>
    <w:r>
      <w:rPr>
        <w:rFonts w:cs="Calibri"/>
        <w:i/>
        <w:iCs/>
        <w:color w:val="BFBFBF" w:themeColor="background1" w:themeShade="BF"/>
        <w:sz w:val="16"/>
        <w:szCs w:val="16"/>
        <w:lang w:val="en-AU"/>
      </w:rPr>
      <w:br w:type="textWrapping"/>
    </w:r>
    <w:r>
      <w:rPr>
        <w:rFonts w:cs="Calibri"/>
        <w:i/>
        <w:iCs/>
        <w:color w:val="BFBFBF" w:themeColor="background1" w:themeShade="BF"/>
        <w:sz w:val="16"/>
        <w:szCs w:val="16"/>
        <w:lang w:val="en-AU"/>
      </w:rPr>
      <w:t>Created by HobStar Computing Solutions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before="0" w:after="160"/>
      <w:jc w:val="left"/>
    </w:pPr>
    <w:r>
      <w:drawing>
        <wp:anchor distT="0" distB="8255" distL="114300" distR="116205" simplePos="0" relativeHeight="1024" behindDoc="1" locked="0" layoutInCell="1" allowOverlap="1">
          <wp:simplePos x="0" y="0"/>
          <wp:positionH relativeFrom="column">
            <wp:posOffset>5594350</wp:posOffset>
          </wp:positionH>
          <wp:positionV relativeFrom="paragraph">
            <wp:posOffset>88900</wp:posOffset>
          </wp:positionV>
          <wp:extent cx="455295" cy="334645"/>
          <wp:effectExtent l="0" t="0" r="0" b="0"/>
          <wp:wrapSquare wrapText="bothSides"/>
          <wp:docPr id="4" name="Picture 56" descr="2016 Logo v7 - Final - No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56" descr="2016 Logo v7 - Final - No Background"/>
                  <pic:cNvPicPr>
                    <a:picLocks noChangeAspect="1" noChangeArrowheads="1"/>
                  </pic:cNvPicPr>
                </pic:nvPicPr>
                <pic:blipFill>
                  <a:blip r:embed="rId1"/>
                  <a:stretch>
                    <a:fillRect/>
                  </a:stretch>
                </pic:blipFill>
                <pic:spPr>
                  <a:xfrm>
                    <a:off x="0" y="0"/>
                    <a:ext cx="455295" cy="334645"/>
                  </a:xfrm>
                  <a:prstGeom prst="rect">
                    <a:avLst/>
                  </a:prstGeom>
                </pic:spPr>
              </pic:pic>
            </a:graphicData>
          </a:graphic>
        </wp:anchor>
      </w:drawing>
    </w:r>
    <w:r>
      <w:rPr>
        <w:rFonts w:cs="Calibri"/>
        <w:i/>
        <w:iCs/>
        <w:color w:val="BFBFBF" w:themeColor="background1" w:themeShade="BF"/>
        <w:sz w:val="16"/>
        <w:szCs w:val="16"/>
        <w:lang w:val="en-AU"/>
      </w:rPr>
      <w:t>Created by HobStar Computing Solutions</w:t>
    </w:r>
    <w:r>
      <w:rPr>
        <w:rFonts w:cs="Calibri"/>
        <w:i/>
        <w:iCs/>
        <w:color w:val="BFBFBF" w:themeColor="background1" w:themeShade="BF"/>
        <w:sz w:val="16"/>
        <w:szCs w:val="16"/>
        <w:lang w:val="en-AU"/>
      </w:rPr>
      <w:br w:type="textWrapping"/>
    </w:r>
    <w:r>
      <w:rPr>
        <w:rFonts w:cs="Calibri"/>
        <w:i/>
        <w:iCs/>
        <w:color w:val="BFBFBF" w:themeColor="background1" w:themeShade="BF"/>
        <w:sz w:val="16"/>
        <w:szCs w:val="16"/>
        <w:lang w:val="en-AU"/>
      </w:rPr>
      <w:t>File version 0.1</w:t>
    </w:r>
    <w:r>
      <w:rPr>
        <w:rFonts w:cs="Calibri"/>
        <w:i/>
        <w:iCs/>
        <w:color w:val="BFBFBF" w:themeColor="background1" w:themeShade="BF"/>
        <w:sz w:val="16"/>
        <w:szCs w:val="16"/>
        <w:lang w:val="en-AU"/>
      </w:rPr>
      <w:br w:type="textWrapping"/>
    </w:r>
    <w:r>
      <w:rPr>
        <w:rFonts w:cs="Calibri"/>
        <w:i/>
        <w:iCs/>
        <w:color w:val="BFBFBF" w:themeColor="background1" w:themeShade="BF"/>
        <w:sz w:val="16"/>
        <w:szCs w:val="16"/>
        <w:lang w:val="en-AU"/>
      </w:rPr>
      <w:t>Dec - 2019</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documentProtection w:enforcement="0"/>
  <w:defaultTabStop w:val="720"/>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6113732C"/>
  </w:rsids>
  <m:mathPr>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bidi w:val="0"/>
      <w:spacing w:before="0" w:after="160" w:line="276" w:lineRule="auto"/>
      <w:jc w:val="left"/>
    </w:pPr>
    <w:rPr>
      <w:rFonts w:ascii="Calibri" w:hAnsi="Calibri" w:eastAsia="Open Sans" w:cs="Open Sans"/>
      <w:color w:val="auto"/>
      <w:kern w:val="0"/>
      <w:sz w:val="24"/>
      <w:szCs w:val="24"/>
      <w:lang w:val="zh-CN" w:eastAsia="en-AU" w:bidi="ar-SA"/>
    </w:rPr>
  </w:style>
  <w:style w:type="paragraph" w:styleId="2">
    <w:name w:val="heading 1"/>
    <w:basedOn w:val="1"/>
    <w:next w:val="1"/>
    <w:qFormat/>
    <w:uiPriority w:val="0"/>
    <w:pPr>
      <w:keepNext/>
      <w:keepLines/>
      <w:spacing w:before="400" w:after="120"/>
      <w:outlineLvl w:val="0"/>
    </w:pPr>
    <w:rPr>
      <w:sz w:val="40"/>
      <w:szCs w:val="40"/>
    </w:rPr>
  </w:style>
  <w:style w:type="paragraph" w:styleId="3">
    <w:name w:val="heading 2"/>
    <w:basedOn w:val="1"/>
    <w:next w:val="1"/>
    <w:qFormat/>
    <w:uiPriority w:val="0"/>
    <w:pPr>
      <w:keepNext/>
      <w:keepLines/>
      <w:spacing w:before="360" w:after="120"/>
      <w:outlineLvl w:val="1"/>
    </w:pPr>
    <w:rPr>
      <w:sz w:val="32"/>
      <w:szCs w:val="32"/>
    </w:rPr>
  </w:style>
  <w:style w:type="paragraph" w:styleId="4">
    <w:name w:val="heading 3"/>
    <w:basedOn w:val="1"/>
    <w:next w:val="1"/>
    <w:qFormat/>
    <w:uiPriority w:val="0"/>
    <w:pPr>
      <w:keepNext/>
      <w:keepLines/>
      <w:spacing w:before="320" w:after="80"/>
      <w:outlineLvl w:val="2"/>
    </w:pPr>
    <w:rPr>
      <w:color w:val="434343"/>
      <w:sz w:val="32"/>
      <w:szCs w:val="28"/>
    </w:rPr>
  </w:style>
  <w:style w:type="paragraph" w:styleId="5">
    <w:name w:val="heading 4"/>
    <w:basedOn w:val="1"/>
    <w:next w:val="1"/>
    <w:qFormat/>
    <w:uiPriority w:val="0"/>
    <w:pPr>
      <w:keepNext/>
      <w:keepLines/>
      <w:spacing w:before="280" w:after="80"/>
      <w:outlineLvl w:val="3"/>
    </w:pPr>
    <w:rPr>
      <w:color w:val="666666"/>
    </w:rPr>
  </w:style>
  <w:style w:type="paragraph" w:styleId="6">
    <w:name w:val="heading 5"/>
    <w:basedOn w:val="1"/>
    <w:next w:val="1"/>
    <w:qFormat/>
    <w:uiPriority w:val="0"/>
    <w:pPr>
      <w:keepNext/>
      <w:keepLines/>
      <w:spacing w:before="240" w:after="80"/>
      <w:outlineLvl w:val="4"/>
    </w:pPr>
    <w:rPr>
      <w:color w:val="666666"/>
      <w:sz w:val="22"/>
      <w:szCs w:val="22"/>
    </w:rPr>
  </w:style>
  <w:style w:type="paragraph" w:styleId="7">
    <w:name w:val="heading 6"/>
    <w:basedOn w:val="1"/>
    <w:next w:val="1"/>
    <w:qFormat/>
    <w:uiPriority w:val="0"/>
    <w:pPr>
      <w:keepNext/>
      <w:keepLines/>
      <w:spacing w:before="240" w:after="80"/>
      <w:outlineLvl w:val="5"/>
    </w:pPr>
    <w:rPr>
      <w:i/>
      <w:color w:val="666666"/>
      <w:sz w:val="22"/>
      <w:szCs w:val="22"/>
    </w:rPr>
  </w:style>
  <w:style w:type="character" w:default="1" w:styleId="20">
    <w:name w:val="Default Paragraph Font"/>
    <w:unhideWhenUsed/>
    <w:qFormat/>
    <w:uiPriority w:val="1"/>
  </w:style>
  <w:style w:type="table" w:default="1" w:styleId="21">
    <w:name w:val="Normal Table"/>
    <w:semiHidden/>
    <w:unhideWhenUsed/>
    <w:qFormat/>
    <w:uiPriority w:val="99"/>
    <w:tblPr>
      <w:tblLayout w:type="fixed"/>
      <w:tblCellMar>
        <w:top w:w="0" w:type="dxa"/>
        <w:left w:w="108" w:type="dxa"/>
        <w:bottom w:w="0" w:type="dxa"/>
        <w:right w:w="108" w:type="dxa"/>
      </w:tblCellMar>
    </w:tblPr>
  </w:style>
  <w:style w:type="paragraph" w:styleId="8">
    <w:name w:val="Balloon Text"/>
    <w:basedOn w:val="1"/>
    <w:qFormat/>
    <w:uiPriority w:val="0"/>
    <w:pPr>
      <w:spacing w:before="0" w:after="0" w:line="240" w:lineRule="auto"/>
    </w:pPr>
    <w:rPr>
      <w:rFonts w:ascii="Segoe UI" w:hAnsi="Segoe UI" w:cs="Segoe UI"/>
      <w:sz w:val="18"/>
      <w:szCs w:val="18"/>
    </w:rPr>
  </w:style>
  <w:style w:type="paragraph" w:styleId="9">
    <w:name w:val="Body Text"/>
    <w:basedOn w:val="1"/>
    <w:qFormat/>
    <w:uiPriority w:val="0"/>
    <w:pPr>
      <w:spacing w:before="0" w:after="140"/>
    </w:pPr>
  </w:style>
  <w:style w:type="paragraph" w:styleId="10">
    <w:name w:val="caption"/>
    <w:basedOn w:val="1"/>
    <w:next w:val="1"/>
    <w:unhideWhenUsed/>
    <w:qFormat/>
    <w:uiPriority w:val="0"/>
    <w:rPr>
      <w:rFonts w:ascii="Arial" w:hAnsi="Arial" w:eastAsia="SimHei" w:cs="Arial"/>
      <w:sz w:val="20"/>
    </w:rPr>
  </w:style>
  <w:style w:type="paragraph" w:styleId="11">
    <w:name w:val="footer"/>
    <w:basedOn w:val="1"/>
    <w:qFormat/>
    <w:uiPriority w:val="0"/>
    <w:pPr>
      <w:tabs>
        <w:tab w:val="center" w:pos="4153"/>
        <w:tab w:val="right" w:pos="8306"/>
      </w:tabs>
      <w:snapToGrid w:val="0"/>
    </w:pPr>
    <w:rPr>
      <w:sz w:val="18"/>
      <w:szCs w:val="18"/>
    </w:rPr>
  </w:style>
  <w:style w:type="paragraph" w:styleId="12">
    <w:name w:val="header"/>
    <w:basedOn w:val="1"/>
    <w:qFormat/>
    <w:uiPriority w:val="0"/>
    <w:pPr>
      <w:tabs>
        <w:tab w:val="center" w:pos="4153"/>
        <w:tab w:val="right" w:pos="8306"/>
      </w:tabs>
      <w:snapToGrid w:val="0"/>
    </w:pPr>
    <w:rPr>
      <w:sz w:val="18"/>
      <w:szCs w:val="18"/>
    </w:rPr>
  </w:style>
  <w:style w:type="paragraph" w:styleId="13">
    <w:name w:val="List"/>
    <w:basedOn w:val="9"/>
    <w:uiPriority w:val="0"/>
    <w:rPr>
      <w:rFonts w:cs="Lohit Devanagari"/>
    </w:rPr>
  </w:style>
  <w:style w:type="paragraph" w:styleId="14">
    <w:name w:val="Normal (Web)"/>
    <w:basedOn w:val="1"/>
    <w:unhideWhenUsed/>
    <w:qFormat/>
    <w:uiPriority w:val="99"/>
    <w:pPr>
      <w:spacing w:beforeAutospacing="1" w:afterAutospacing="1" w:line="240" w:lineRule="auto"/>
    </w:pPr>
    <w:rPr>
      <w:rFonts w:ascii="Times New Roman" w:hAnsi="Times New Roman" w:cs="Times New Roman" w:eastAsiaTheme="minorEastAsia"/>
    </w:rPr>
  </w:style>
  <w:style w:type="paragraph" w:styleId="15">
    <w:name w:val="Subtitle"/>
    <w:basedOn w:val="1"/>
    <w:qFormat/>
    <w:uiPriority w:val="0"/>
    <w:pPr>
      <w:keepNext/>
      <w:keepLines/>
      <w:spacing w:before="0" w:after="320"/>
    </w:pPr>
    <w:rPr>
      <w:rFonts w:ascii="Arial" w:hAnsi="Arial" w:eastAsia="Arial" w:cs="Arial"/>
      <w:color w:val="666666"/>
      <w:sz w:val="30"/>
      <w:szCs w:val="30"/>
    </w:rPr>
  </w:style>
  <w:style w:type="paragraph" w:styleId="16">
    <w:name w:val="Title"/>
    <w:basedOn w:val="1"/>
    <w:qFormat/>
    <w:uiPriority w:val="0"/>
    <w:pPr>
      <w:keepNext/>
      <w:keepLines/>
      <w:spacing w:before="0" w:after="60"/>
    </w:pPr>
    <w:rPr>
      <w:sz w:val="52"/>
      <w:szCs w:val="52"/>
    </w:rPr>
  </w:style>
  <w:style w:type="paragraph" w:styleId="17">
    <w:name w:val="toc 1"/>
    <w:basedOn w:val="1"/>
    <w:next w:val="1"/>
    <w:qFormat/>
    <w:uiPriority w:val="0"/>
  </w:style>
  <w:style w:type="paragraph" w:styleId="18">
    <w:name w:val="toc 2"/>
    <w:basedOn w:val="1"/>
    <w:next w:val="1"/>
    <w:qFormat/>
    <w:uiPriority w:val="0"/>
    <w:pPr>
      <w:ind w:left="420" w:firstLine="0"/>
    </w:pPr>
  </w:style>
  <w:style w:type="paragraph" w:styleId="19">
    <w:name w:val="toc 3"/>
    <w:basedOn w:val="1"/>
    <w:next w:val="1"/>
    <w:qFormat/>
    <w:uiPriority w:val="0"/>
    <w:pPr>
      <w:ind w:left="840" w:firstLine="0"/>
    </w:pPr>
  </w:style>
  <w:style w:type="table" w:styleId="22">
    <w:name w:val="Table Grid"/>
    <w:basedOn w:val="21"/>
    <w:qFormat/>
    <w:uiPriority w:val="0"/>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3">
    <w:name w:val="Internet Link"/>
    <w:basedOn w:val="20"/>
    <w:unhideWhenUsed/>
    <w:qFormat/>
    <w:uiPriority w:val="99"/>
    <w:rPr>
      <w:color w:val="0000FF" w:themeColor="hyperlink"/>
      <w:u w:val="single"/>
      <w14:textFill>
        <w14:solidFill>
          <w14:schemeClr w14:val="hlink"/>
        </w14:solidFill>
      </w14:textFill>
    </w:rPr>
  </w:style>
  <w:style w:type="character" w:customStyle="1" w:styleId="24">
    <w:name w:val="Heading 3 Char"/>
    <w:qFormat/>
    <w:uiPriority w:val="0"/>
    <w:rPr>
      <w:rFonts w:ascii="Calibri" w:hAnsi="Calibri" w:eastAsia="Open Sans"/>
      <w:color w:val="434343"/>
      <w:sz w:val="32"/>
      <w:szCs w:val="28"/>
    </w:rPr>
  </w:style>
  <w:style w:type="character" w:customStyle="1" w:styleId="25">
    <w:name w:val="Heading 2 Char"/>
    <w:qFormat/>
    <w:uiPriority w:val="0"/>
    <w:rPr>
      <w:sz w:val="32"/>
      <w:szCs w:val="32"/>
    </w:rPr>
  </w:style>
  <w:style w:type="character" w:customStyle="1" w:styleId="26">
    <w:name w:val="Heading 1 Char"/>
    <w:qFormat/>
    <w:uiPriority w:val="0"/>
    <w:rPr>
      <w:sz w:val="40"/>
      <w:szCs w:val="40"/>
    </w:rPr>
  </w:style>
  <w:style w:type="character" w:customStyle="1" w:styleId="27">
    <w:name w:val="Balloon Text Char"/>
    <w:basedOn w:val="20"/>
    <w:qFormat/>
    <w:uiPriority w:val="0"/>
    <w:rPr>
      <w:rFonts w:ascii="Segoe UI" w:hAnsi="Segoe UI" w:eastAsia="Open Sans" w:cs="Segoe UI"/>
      <w:sz w:val="18"/>
      <w:szCs w:val="18"/>
      <w:lang w:val="zh-CN"/>
    </w:rPr>
  </w:style>
  <w:style w:type="character" w:customStyle="1" w:styleId="28">
    <w:name w:val="Body Text Char"/>
    <w:basedOn w:val="20"/>
    <w:qFormat/>
    <w:uiPriority w:val="0"/>
    <w:rPr>
      <w:rFonts w:ascii="Calibri" w:hAnsi="Calibri" w:eastAsia="Open Sans" w:cs="Open Sans"/>
      <w:sz w:val="24"/>
      <w:szCs w:val="24"/>
      <w:lang w:val="zh-CN"/>
    </w:rPr>
  </w:style>
  <w:style w:type="character" w:customStyle="1" w:styleId="29">
    <w:name w:val="ListLabel 1"/>
    <w:qFormat/>
    <w:uiPriority w:val="0"/>
    <w:rPr>
      <w:color w:val="1155CC"/>
      <w:u w:val="single"/>
    </w:rPr>
  </w:style>
  <w:style w:type="paragraph" w:customStyle="1" w:styleId="30">
    <w:name w:val="Heading"/>
    <w:basedOn w:val="1"/>
    <w:next w:val="9"/>
    <w:qFormat/>
    <w:uiPriority w:val="0"/>
    <w:pPr>
      <w:keepNext/>
      <w:spacing w:before="240" w:after="120"/>
    </w:pPr>
    <w:rPr>
      <w:rFonts w:ascii="Liberation Sans" w:hAnsi="Liberation Sans" w:eastAsia="Noto Sans CJK SC" w:cs="Lohit Devanagari"/>
      <w:sz w:val="28"/>
      <w:szCs w:val="28"/>
    </w:rPr>
  </w:style>
  <w:style w:type="paragraph" w:customStyle="1" w:styleId="31">
    <w:name w:val="Index"/>
    <w:basedOn w:val="1"/>
    <w:qFormat/>
    <w:uiPriority w:val="0"/>
    <w:pPr>
      <w:suppressLineNumbers/>
    </w:pPr>
    <w:rPr>
      <w:rFonts w:cs="Lohit Devanagari"/>
    </w:rPr>
  </w:style>
  <w:style w:type="paragraph" w:styleId="32">
    <w:name w:val="No Spacing"/>
    <w:qFormat/>
    <w:uiPriority w:val="1"/>
    <w:pPr>
      <w:widowControl/>
      <w:bidi w:val="0"/>
      <w:spacing w:before="0" w:after="160" w:line="259" w:lineRule="auto"/>
      <w:jc w:val="left"/>
    </w:pPr>
    <w:rPr>
      <w:rFonts w:ascii="Open Sans" w:hAnsi="Open Sans" w:eastAsia="Open Sans" w:cs="Open Sans"/>
      <w:color w:val="auto"/>
      <w:kern w:val="0"/>
      <w:sz w:val="24"/>
      <w:szCs w:val="24"/>
      <w:lang w:val="en-AU" w:eastAsia="en-AU" w:bidi="ar-SA"/>
    </w:rPr>
  </w:style>
  <w:style w:type="paragraph" w:styleId="33">
    <w:name w:val="List Paragraph"/>
    <w:basedOn w:val="1"/>
    <w:qFormat/>
    <w:uiPriority w:val="34"/>
    <w:pPr>
      <w:spacing w:before="0" w:after="160"/>
      <w:ind w:left="720" w:firstLine="0"/>
      <w:contextualSpacing/>
    </w:pPr>
  </w:style>
  <w:style w:type="paragraph" w:customStyle="1" w:styleId="34">
    <w:name w:val="Frame Contents"/>
    <w:basedOn w:val="1"/>
    <w:qFormat/>
    <w:uiPriority w:val="0"/>
  </w:style>
  <w:style w:type="table" w:customStyle="1" w:styleId="35">
    <w:name w:val="Table Normal1"/>
    <w:qFormat/>
    <w:uiPriority w:val="0"/>
    <w:tblPr>
      <w:tblLayout w:type="fixed"/>
      <w:tblCellMar>
        <w:top w:w="0" w:type="dxa"/>
        <w:left w:w="0" w:type="dxa"/>
        <w:bottom w:w="0" w:type="dxa"/>
        <w:right w:w="0" w:type="dxa"/>
      </w:tblCellMar>
    </w:tblPr>
  </w:style>
  <w:style w:type="table" w:customStyle="1" w:styleId="36">
    <w:name w:val="3"/>
    <w:basedOn w:val="21"/>
    <w:qFormat/>
    <w:uiPriority w:val="0"/>
    <w:tblPr>
      <w:tblLayout w:type="fixed"/>
      <w:tblCellMar>
        <w:top w:w="100" w:type="dxa"/>
        <w:left w:w="100" w:type="dxa"/>
        <w:bottom w:w="100" w:type="dxa"/>
        <w:right w:w="10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New Training Material - Single Unit - Template - V2.dotx</Template>
  <Pages>5</Pages>
  <Words>1090</Words>
  <Characters>5306</Characters>
  <Paragraphs>47</Paragraphs>
  <TotalTime>49</TotalTime>
  <ScaleCrop>false</ScaleCrop>
  <LinksUpToDate>false</LinksUpToDate>
  <CharactersWithSpaces>6357</CharactersWithSpaces>
  <Application>WPS Office_11.2.0.8339_F1E327BC-269C-435d-A152-05C5408002CA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2019-11-11T04:31:00Z</dcterms:created>
  <dc:creator>Admin</dc:creator>
  <cp:lastModifiedBy>Paul</cp:lastModifiedBy>
  <dcterms:modified xsi:type="dcterms:W3CDTF">2019-12-04T20:26:31Z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1033-11.2.0.8339</vt:lpwstr>
  </property>
  <property fmtid="{D5CDD505-2E9C-101B-9397-08002B2CF9AE}" pid="4" name="LinksUpToDate">
    <vt:bool>false</vt:bool>
  </property>
  <property fmtid="{D5CDD505-2E9C-101B-9397-08002B2CF9AE}" pid="5" name="ScaleCrop">
    <vt:bool>false</vt:bool>
  </property>
</Properties>
</file>